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ascii="方正小标宋简体" w:eastAsia="方正小标宋简体" w:hAnsiTheme="majorEastAsia" w:cstheme="majorEastAsia"/>
          <w:bCs/>
          <w:spacing w:val="6"/>
          <w:sz w:val="32"/>
          <w:szCs w:val="32"/>
        </w:rPr>
      </w:pPr>
      <w:r>
        <w:rPr>
          <w:rFonts w:hint="eastAsia" w:ascii="方正小标宋简体" w:eastAsia="方正小标宋简体" w:hAnsiTheme="majorEastAsia" w:cstheme="majorEastAsia"/>
          <w:bCs/>
          <w:spacing w:val="6"/>
          <w:sz w:val="32"/>
          <w:szCs w:val="32"/>
        </w:rPr>
        <w:t>2020年陕西省科普微视频大赛作品推荐表</w:t>
      </w:r>
    </w:p>
    <w:p>
      <w:pPr>
        <w:adjustRightInd w:val="0"/>
        <w:snapToGrid w:val="0"/>
        <w:spacing w:afterLines="20" w:line="600" w:lineRule="exact"/>
        <w:ind w:left="105" w:leftChars="50"/>
        <w:rPr>
          <w:rFonts w:cs="Times New Roman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推荐单位：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西北大学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 xml:space="preserve">                    序号：</w:t>
      </w:r>
    </w:p>
    <w:tbl>
      <w:tblPr>
        <w:tblStyle w:val="4"/>
        <w:tblW w:w="928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09"/>
        <w:gridCol w:w="2900"/>
        <w:gridCol w:w="1467"/>
        <w:gridCol w:w="3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名  称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类  别</w:t>
            </w:r>
          </w:p>
        </w:tc>
        <w:tc>
          <w:tcPr>
            <w:tcW w:w="290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播出时间</w:t>
            </w:r>
          </w:p>
        </w:tc>
        <w:tc>
          <w:tcPr>
            <w:tcW w:w="31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主创人员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（单位）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播出平台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及网址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联系地址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00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  <w:tc>
          <w:tcPr>
            <w:tcW w:w="1467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1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08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内容简介</w:t>
            </w:r>
          </w:p>
        </w:tc>
        <w:tc>
          <w:tcPr>
            <w:tcW w:w="7476" w:type="dxa"/>
            <w:gridSpan w:val="3"/>
            <w:noWrap/>
          </w:tcPr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85" w:hRule="exac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主要创新点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（100字以内）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82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传播效果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w w:val="90"/>
                <w:kern w:val="0"/>
                <w:sz w:val="30"/>
                <w:szCs w:val="30"/>
              </w:rPr>
              <w:t>(如点击量等)</w:t>
            </w:r>
          </w:p>
        </w:tc>
        <w:tc>
          <w:tcPr>
            <w:tcW w:w="7476" w:type="dxa"/>
            <w:gridSpan w:val="3"/>
            <w:noWrap/>
          </w:tcPr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作者承诺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本人郑重承诺：对所提交的微视频作品拥有自主知识产权，同意组办方拥有作品的播放权。如在评选期间出现任何纠纷，将由个人承担后果。</w:t>
            </w:r>
          </w:p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 xml:space="preserve">        第一作者（签章）：</w:t>
            </w:r>
          </w:p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（注：签字需手写）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13" w:hRule="atLeast"/>
          <w:jc w:val="center"/>
        </w:trPr>
        <w:tc>
          <w:tcPr>
            <w:tcW w:w="1809" w:type="dxa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747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 xml:space="preserve">   单位（盖章）</w:t>
            </w:r>
          </w:p>
          <w:p>
            <w:pPr>
              <w:adjustRightInd w:val="0"/>
              <w:snapToGrid w:val="0"/>
              <w:spacing w:line="600" w:lineRule="exact"/>
              <w:ind w:right="840" w:rightChars="400"/>
              <w:jc w:val="right"/>
              <w:rPr>
                <w:rFonts w:cs="Times New Roman" w:asciiTheme="majorEastAsia" w:hAnsiTheme="majorEastAsia" w:eastAsiaTheme="majorEastAsia"/>
                <w:kern w:val="0"/>
                <w:sz w:val="32"/>
                <w:szCs w:val="32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 xml:space="preserve">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979"/>
    <w:rsid w:val="00545979"/>
    <w:rsid w:val="00CD5269"/>
    <w:rsid w:val="7B39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2020-04-02T02:29:00Z</dcterms:created>
  <dc:creator>梁晓军</dc:creator>
  <cp:lastModifiedBy>申素丽</cp:lastModifiedBy>
  <dcterms:modified xsi:type="dcterms:W3CDTF">2020-04-03T08:14:48Z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